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D85" w:rsidRDefault="00836D85" w:rsidP="00836D85">
      <w:pPr>
        <w:contextualSpacing/>
        <w:jc w:val="right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проект</w:t>
      </w:r>
    </w:p>
    <w:p w:rsidR="003372EB" w:rsidRDefault="00E91A40">
      <w:pPr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419100" cy="714375"/>
            <wp:effectExtent l="0" t="0" r="0" b="0"/>
            <wp:docPr id="1" name="Рисунок 3" descr="C:\Users\user\AppData\Local\Temp\Rar$DIa9756.27151\герб юсьва 2021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C:\Users\user\AppData\Local\Temp\Rar$DIa9756.27151\герб юсьва 2021 2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72EB" w:rsidRDefault="00E91A40">
      <w:pPr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ДУМА</w:t>
      </w:r>
    </w:p>
    <w:p w:rsidR="003372EB" w:rsidRDefault="00E91A40">
      <w:pPr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ЮСЬВИНСКОГО МУНИЦИПАЛЬНОГО ОКРУГА</w:t>
      </w:r>
    </w:p>
    <w:p w:rsidR="003372EB" w:rsidRDefault="00E91A40">
      <w:pPr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ПЕРМСКОГО КРАЯ</w:t>
      </w:r>
    </w:p>
    <w:p w:rsidR="003372EB" w:rsidRPr="00836D85" w:rsidRDefault="003372EB">
      <w:pPr>
        <w:contextualSpacing/>
        <w:jc w:val="center"/>
        <w:rPr>
          <w:rFonts w:cs="Arial"/>
          <w:b/>
          <w:bCs/>
          <w:sz w:val="20"/>
          <w:szCs w:val="20"/>
        </w:rPr>
      </w:pPr>
    </w:p>
    <w:p w:rsidR="003372EB" w:rsidRDefault="00E91A40">
      <w:pPr>
        <w:shd w:val="clear" w:color="auto" w:fill="FFFFFF"/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РЕШЕНИЕ</w:t>
      </w:r>
    </w:p>
    <w:p w:rsidR="003372EB" w:rsidRPr="00836D85" w:rsidRDefault="003372EB">
      <w:pPr>
        <w:shd w:val="clear" w:color="auto" w:fill="FFFFFF"/>
        <w:contextualSpacing/>
        <w:jc w:val="center"/>
        <w:rPr>
          <w:rFonts w:cs="Arial"/>
          <w:b/>
          <w:bCs/>
          <w:sz w:val="20"/>
          <w:szCs w:val="20"/>
        </w:rPr>
      </w:pPr>
    </w:p>
    <w:p w:rsidR="003372EB" w:rsidRDefault="00E91A40">
      <w:pPr>
        <w:contextualSpacing/>
        <w:jc w:val="both"/>
        <w:rPr>
          <w:sz w:val="28"/>
          <w:szCs w:val="28"/>
        </w:rPr>
      </w:pPr>
      <w:r>
        <w:rPr>
          <w:rFonts w:cs="Arial"/>
          <w:bCs/>
          <w:sz w:val="28"/>
          <w:szCs w:val="28"/>
        </w:rPr>
        <w:t>__</w:t>
      </w:r>
      <w:r w:rsidR="00836D85">
        <w:rPr>
          <w:rFonts w:cs="Arial"/>
          <w:bCs/>
          <w:sz w:val="28"/>
          <w:szCs w:val="28"/>
        </w:rPr>
        <w:t>.</w:t>
      </w:r>
      <w:r>
        <w:rPr>
          <w:rFonts w:cs="Arial"/>
          <w:bCs/>
          <w:sz w:val="28"/>
          <w:szCs w:val="28"/>
        </w:rPr>
        <w:t xml:space="preserve">__.2025                                                                                       </w:t>
      </w:r>
      <w:r w:rsidR="00836D85">
        <w:rPr>
          <w:rFonts w:cs="Arial"/>
          <w:bCs/>
          <w:sz w:val="28"/>
          <w:szCs w:val="28"/>
        </w:rPr>
        <w:t xml:space="preserve">                      </w:t>
      </w:r>
      <w:r>
        <w:rPr>
          <w:rFonts w:cs="Arial"/>
          <w:bCs/>
          <w:sz w:val="28"/>
          <w:szCs w:val="28"/>
        </w:rPr>
        <w:t xml:space="preserve"> </w:t>
      </w:r>
      <w:r>
        <w:rPr>
          <w:sz w:val="28"/>
          <w:szCs w:val="28"/>
        </w:rPr>
        <w:t>№ __</w:t>
      </w:r>
    </w:p>
    <w:p w:rsidR="003372EB" w:rsidRPr="00836D85" w:rsidRDefault="003372EB">
      <w:pPr>
        <w:ind w:right="5380"/>
        <w:contextualSpacing/>
        <w:jc w:val="both"/>
        <w:rPr>
          <w:sz w:val="20"/>
          <w:szCs w:val="20"/>
        </w:rPr>
      </w:pPr>
    </w:p>
    <w:p w:rsidR="003372EB" w:rsidRDefault="00E91A40" w:rsidP="00836D85">
      <w:pPr>
        <w:tabs>
          <w:tab w:val="left" w:pos="5245"/>
        </w:tabs>
        <w:ind w:right="4393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внесении </w:t>
      </w:r>
      <w:r w:rsidR="005B6BA2">
        <w:rPr>
          <w:bCs/>
          <w:sz w:val="28"/>
          <w:szCs w:val="28"/>
        </w:rPr>
        <w:t>изменений</w:t>
      </w:r>
      <w:r>
        <w:rPr>
          <w:bCs/>
          <w:sz w:val="28"/>
          <w:szCs w:val="28"/>
        </w:rPr>
        <w:t xml:space="preserve"> в Положение о муниципальном жилищном контроле  на территории</w:t>
      </w:r>
      <w:r w:rsidR="00836D8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Юсьвинского муниципального округа Пермского края, утвержденное решением Думы Юсьвинского муниципального округа Пермского края от 23.09.2021 № 347</w:t>
      </w:r>
    </w:p>
    <w:p w:rsidR="00836D85" w:rsidRPr="00836D85" w:rsidRDefault="00836D85" w:rsidP="00836D85">
      <w:pPr>
        <w:tabs>
          <w:tab w:val="left" w:pos="5103"/>
        </w:tabs>
        <w:ind w:right="4535"/>
        <w:contextualSpacing/>
        <w:jc w:val="both"/>
        <w:rPr>
          <w:bCs/>
          <w:sz w:val="20"/>
          <w:szCs w:val="20"/>
        </w:rPr>
      </w:pPr>
    </w:p>
    <w:p w:rsidR="003372EB" w:rsidRDefault="00E91A40">
      <w:pPr>
        <w:widowControl w:val="0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</w:t>
      </w:r>
      <w:hyperlink r:id="rId10">
        <w:r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</w:t>
      </w:r>
      <w:r>
        <w:rPr>
          <w:color w:val="000000"/>
          <w:sz w:val="28"/>
          <w:szCs w:val="28"/>
        </w:rPr>
        <w:t xml:space="preserve">  с Федеральным законом от 28.12.2024 № 540-ФЗ </w:t>
      </w:r>
      <w:r>
        <w:rPr>
          <w:sz w:val="28"/>
          <w:szCs w:val="28"/>
        </w:rPr>
        <w:t>«</w:t>
      </w:r>
      <w:hyperlink r:id="rId11" w:anchor="bh_histras" w:tgtFrame="https://sozd.duma.gov.ru/bill/630715-8#bh_histras">
        <w:r>
          <w:rPr>
            <w:sz w:val="28"/>
            <w:szCs w:val="28"/>
          </w:rPr>
          <w:t>О внесении изменений в Федеральный закон «О государственном контроле (надзоре) и муниципальном контроле в Российской Федерации</w:t>
        </w:r>
      </w:hyperlink>
      <w:r>
        <w:rPr>
          <w:color w:val="000000"/>
          <w:sz w:val="28"/>
          <w:szCs w:val="28"/>
        </w:rPr>
        <w:t>»,</w:t>
      </w:r>
      <w:r w:rsidR="00254CBF">
        <w:rPr>
          <w:color w:val="000000"/>
          <w:sz w:val="28"/>
          <w:szCs w:val="28"/>
        </w:rPr>
        <w:t xml:space="preserve"> </w:t>
      </w:r>
      <w:hyperlink r:id="rId12">
        <w:r>
          <w:rPr>
            <w:sz w:val="28"/>
            <w:szCs w:val="28"/>
          </w:rPr>
          <w:t>Уставом</w:t>
        </w:r>
      </w:hyperlink>
      <w:r>
        <w:rPr>
          <w:sz w:val="28"/>
          <w:szCs w:val="28"/>
        </w:rPr>
        <w:t xml:space="preserve"> Юсьвинского муниципального округа Пермского края, Дума Юсьвинского муниципального округа Пермского края РЕШАЕТ:</w:t>
      </w:r>
      <w:proofErr w:type="gramEnd"/>
    </w:p>
    <w:p w:rsidR="00836D85" w:rsidRDefault="00836D85">
      <w:pPr>
        <w:widowControl w:val="0"/>
        <w:ind w:firstLine="709"/>
        <w:contextualSpacing/>
        <w:jc w:val="both"/>
        <w:rPr>
          <w:sz w:val="28"/>
          <w:szCs w:val="28"/>
        </w:rPr>
      </w:pPr>
    </w:p>
    <w:p w:rsidR="003372EB" w:rsidRPr="00EC75C9" w:rsidRDefault="00EC75C9" w:rsidP="00EC75C9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71214">
        <w:rPr>
          <w:sz w:val="28"/>
          <w:szCs w:val="28"/>
        </w:rPr>
        <w:t xml:space="preserve"> </w:t>
      </w:r>
      <w:r w:rsidR="00E91A40" w:rsidRPr="00EC75C9">
        <w:rPr>
          <w:sz w:val="28"/>
          <w:szCs w:val="28"/>
        </w:rPr>
        <w:t xml:space="preserve">Внести изменения и изложить в новой редакции </w:t>
      </w:r>
      <w:hyperlink r:id="rId13">
        <w:r w:rsidR="00E91A40" w:rsidRPr="00EC75C9">
          <w:rPr>
            <w:sz w:val="28"/>
            <w:szCs w:val="28"/>
          </w:rPr>
          <w:t>Положени</w:t>
        </w:r>
      </w:hyperlink>
      <w:r w:rsidR="00E91A40" w:rsidRPr="00EC75C9">
        <w:rPr>
          <w:sz w:val="28"/>
          <w:szCs w:val="28"/>
        </w:rPr>
        <w:t xml:space="preserve">е </w:t>
      </w:r>
      <w:r w:rsidR="00E91A40" w:rsidRPr="00EC75C9">
        <w:rPr>
          <w:bCs/>
          <w:sz w:val="28"/>
          <w:szCs w:val="28"/>
        </w:rPr>
        <w:t>о муниципальном жилищном контроле  на территории Юсьвинского муниципального округа Пермского края, утвержденно</w:t>
      </w:r>
      <w:r w:rsidR="00FC743B">
        <w:rPr>
          <w:bCs/>
          <w:sz w:val="28"/>
          <w:szCs w:val="28"/>
        </w:rPr>
        <w:t>е</w:t>
      </w:r>
      <w:bookmarkStart w:id="0" w:name="_GoBack"/>
      <w:bookmarkEnd w:id="0"/>
      <w:r w:rsidR="00E91A40" w:rsidRPr="00EC75C9">
        <w:rPr>
          <w:bCs/>
          <w:sz w:val="28"/>
          <w:szCs w:val="28"/>
        </w:rPr>
        <w:t xml:space="preserve"> решением Думы Юсьвинского муниципального округа Пермского края от 23.09.2021  № 347</w:t>
      </w:r>
      <w:r w:rsidR="00E91A40" w:rsidRPr="00EC75C9">
        <w:rPr>
          <w:sz w:val="28"/>
          <w:szCs w:val="28"/>
        </w:rPr>
        <w:t>.</w:t>
      </w:r>
    </w:p>
    <w:p w:rsidR="00EC75C9" w:rsidRPr="00AD6804" w:rsidRDefault="00EC75C9" w:rsidP="005B6BA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EC75C9">
        <w:rPr>
          <w:sz w:val="28"/>
          <w:szCs w:val="28"/>
        </w:rPr>
        <w:t xml:space="preserve"> </w:t>
      </w:r>
      <w:r w:rsidR="005B6BA2">
        <w:rPr>
          <w:sz w:val="28"/>
          <w:szCs w:val="28"/>
        </w:rPr>
        <w:t xml:space="preserve">Признать утратившим силу </w:t>
      </w:r>
      <w:r w:rsidR="00836D85">
        <w:rPr>
          <w:sz w:val="28"/>
          <w:szCs w:val="28"/>
        </w:rPr>
        <w:t>р</w:t>
      </w:r>
      <w:r w:rsidRPr="00AD6804">
        <w:rPr>
          <w:sz w:val="28"/>
          <w:szCs w:val="28"/>
        </w:rPr>
        <w:t>ешение Думы Юсьвинского муниципального округа Пермского края от 22.02.2022 № 39</w:t>
      </w:r>
      <w:r w:rsidR="005B6BA2">
        <w:rPr>
          <w:sz w:val="28"/>
          <w:szCs w:val="28"/>
        </w:rPr>
        <w:t>0</w:t>
      </w:r>
      <w:r w:rsidRPr="00AD6804">
        <w:rPr>
          <w:sz w:val="28"/>
          <w:szCs w:val="28"/>
        </w:rPr>
        <w:t xml:space="preserve"> </w:t>
      </w:r>
      <w:r w:rsidR="00B53401">
        <w:rPr>
          <w:sz w:val="28"/>
          <w:szCs w:val="28"/>
        </w:rPr>
        <w:t xml:space="preserve">«Об утверждении </w:t>
      </w:r>
      <w:r w:rsidRPr="00AD6804">
        <w:rPr>
          <w:sz w:val="28"/>
          <w:szCs w:val="28"/>
        </w:rPr>
        <w:t xml:space="preserve">показателей </w:t>
      </w:r>
      <w:r w:rsidR="00B53401">
        <w:rPr>
          <w:sz w:val="28"/>
          <w:szCs w:val="28"/>
        </w:rPr>
        <w:t xml:space="preserve">результативности и эффективности муниципального </w:t>
      </w:r>
      <w:r w:rsidR="00B53401" w:rsidRPr="00EC75C9">
        <w:rPr>
          <w:bCs/>
          <w:sz w:val="28"/>
          <w:szCs w:val="28"/>
        </w:rPr>
        <w:t>жилищно</w:t>
      </w:r>
      <w:r w:rsidR="00B53401">
        <w:rPr>
          <w:bCs/>
          <w:sz w:val="28"/>
          <w:szCs w:val="28"/>
        </w:rPr>
        <w:t>го контроля</w:t>
      </w:r>
      <w:r w:rsidR="00B53401" w:rsidRPr="00EC75C9">
        <w:rPr>
          <w:bCs/>
          <w:sz w:val="28"/>
          <w:szCs w:val="28"/>
        </w:rPr>
        <w:t xml:space="preserve">  на территории Юсьвинского муниципального округа Пермского края</w:t>
      </w:r>
      <w:r w:rsidRPr="00AD6804">
        <w:rPr>
          <w:sz w:val="28"/>
          <w:szCs w:val="28"/>
        </w:rPr>
        <w:t>».</w:t>
      </w:r>
    </w:p>
    <w:p w:rsidR="003372EB" w:rsidRDefault="00EC75C9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91A40">
        <w:rPr>
          <w:sz w:val="28"/>
          <w:szCs w:val="28"/>
        </w:rPr>
        <w:t>.</w:t>
      </w:r>
      <w:r w:rsidR="00E91A40">
        <w:rPr>
          <w:rFonts w:cs="Arial"/>
          <w:sz w:val="28"/>
          <w:szCs w:val="28"/>
        </w:rPr>
        <w:t xml:space="preserve"> Опубликовать </w:t>
      </w:r>
      <w:r w:rsidR="00E91A40">
        <w:rPr>
          <w:sz w:val="28"/>
          <w:szCs w:val="28"/>
        </w:rPr>
        <w:t>решение в газете «</w:t>
      </w:r>
      <w:proofErr w:type="spellStart"/>
      <w:r w:rsidR="00E91A40">
        <w:rPr>
          <w:sz w:val="28"/>
          <w:szCs w:val="28"/>
        </w:rPr>
        <w:t>Юсьвинские</w:t>
      </w:r>
      <w:proofErr w:type="spellEnd"/>
      <w:r w:rsidR="00E91A40">
        <w:rPr>
          <w:sz w:val="28"/>
          <w:szCs w:val="28"/>
        </w:rPr>
        <w:t xml:space="preserve"> вести» и на официальном сайте муниципального образования </w:t>
      </w:r>
      <w:proofErr w:type="spellStart"/>
      <w:r w:rsidR="00E91A40">
        <w:rPr>
          <w:sz w:val="28"/>
          <w:szCs w:val="28"/>
        </w:rPr>
        <w:t>Юсьвинский</w:t>
      </w:r>
      <w:proofErr w:type="spellEnd"/>
      <w:r w:rsidR="00E91A40">
        <w:rPr>
          <w:sz w:val="28"/>
          <w:szCs w:val="28"/>
        </w:rPr>
        <w:t xml:space="preserve"> муниципальный округ Пермского края в информационно-телекоммуникационной сети Интернет.</w:t>
      </w:r>
    </w:p>
    <w:p w:rsidR="003372EB" w:rsidRDefault="00EC75C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91A40">
        <w:rPr>
          <w:sz w:val="28"/>
          <w:szCs w:val="28"/>
        </w:rPr>
        <w:t xml:space="preserve">. Настоящее  решение вступает в силу со дня его официального обнародования и распространяется на правоотношения, возникшие с 01.01.2025 года. </w:t>
      </w:r>
    </w:p>
    <w:p w:rsidR="00836D85" w:rsidRDefault="00836D85">
      <w:pPr>
        <w:ind w:firstLine="567"/>
        <w:jc w:val="both"/>
        <w:rPr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5103"/>
      </w:tblGrid>
      <w:tr w:rsidR="003372EB" w:rsidTr="00836D85">
        <w:trPr>
          <w:trHeight w:val="952"/>
        </w:trPr>
        <w:tc>
          <w:tcPr>
            <w:tcW w:w="4536" w:type="dxa"/>
          </w:tcPr>
          <w:p w:rsidR="003372EB" w:rsidRDefault="00E91A40" w:rsidP="00836D85">
            <w:pPr>
              <w:widowControl w:val="0"/>
              <w:ind w:left="-108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Юсьвинского муниципального округа Пермского края</w:t>
            </w:r>
          </w:p>
          <w:p w:rsidR="003372EB" w:rsidRDefault="00836D85" w:rsidP="00836D85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r w:rsidR="00E91A40">
              <w:rPr>
                <w:sz w:val="28"/>
                <w:szCs w:val="28"/>
              </w:rPr>
              <w:t>О.И. Власова</w:t>
            </w:r>
          </w:p>
        </w:tc>
        <w:tc>
          <w:tcPr>
            <w:tcW w:w="5103" w:type="dxa"/>
          </w:tcPr>
          <w:p w:rsidR="003372EB" w:rsidRDefault="00E91A40">
            <w:pPr>
              <w:widowControl w:val="0"/>
              <w:ind w:left="27" w:hanging="27"/>
              <w:contextualSpacing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муниципального округа – </w:t>
            </w:r>
            <w:r w:rsidR="00836D85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глава администрации Юсьвинского муниципального округа Пермского края</w:t>
            </w:r>
          </w:p>
          <w:p w:rsidR="003372EB" w:rsidRDefault="00836D85" w:rsidP="00836D85">
            <w:pPr>
              <w:widowControl w:val="0"/>
              <w:ind w:left="27" w:hanging="27"/>
              <w:contextualSpacing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</w:t>
            </w:r>
            <w:r w:rsidR="00E91A40">
              <w:rPr>
                <w:sz w:val="28"/>
                <w:szCs w:val="28"/>
              </w:rPr>
              <w:t>Н.Г. Никулин</w:t>
            </w:r>
          </w:p>
        </w:tc>
      </w:tr>
    </w:tbl>
    <w:p w:rsidR="003372EB" w:rsidRDefault="003372EB">
      <w:pPr>
        <w:widowControl w:val="0"/>
        <w:contextualSpacing/>
        <w:jc w:val="right"/>
        <w:outlineLvl w:val="0"/>
      </w:pPr>
    </w:p>
    <w:sectPr w:rsidR="003372EB" w:rsidSect="00836D85">
      <w:headerReference w:type="even" r:id="rId14"/>
      <w:headerReference w:type="default" r:id="rId15"/>
      <w:pgSz w:w="11906" w:h="16838"/>
      <w:pgMar w:top="567" w:right="567" w:bottom="567" w:left="1701" w:header="720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F9A" w:rsidRDefault="00511F9A" w:rsidP="003372EB">
      <w:r>
        <w:separator/>
      </w:r>
    </w:p>
  </w:endnote>
  <w:endnote w:type="continuationSeparator" w:id="0">
    <w:p w:rsidR="00511F9A" w:rsidRDefault="00511F9A" w:rsidP="00337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F9A" w:rsidRDefault="00511F9A" w:rsidP="003372EB">
      <w:r>
        <w:separator/>
      </w:r>
    </w:p>
  </w:footnote>
  <w:footnote w:type="continuationSeparator" w:id="0">
    <w:p w:rsidR="00511F9A" w:rsidRDefault="00511F9A" w:rsidP="003372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92B" w:rsidRDefault="00511F9A">
    <w:pPr>
      <w:pStyle w:val="11"/>
    </w:pPr>
    <w:r>
      <w:pict>
        <v:rect id="_x0000_s2049" style="position:absolute;margin-left:0;margin-top:.05pt;width:1.15pt;height:1.15pt;z-index:251657728;mso-wrap-distance-left:0;mso-wrap-distance-top:0;mso-wrap-distance-right:0;mso-wrap-distance-bottom:0;mso-position-horizontal:center;mso-position-horizontal-relative:margin;mso-position-vertical-relative:text">
          <v:fill opacity="0"/>
          <v:textbox inset="0,0,0,0">
            <w:txbxContent>
              <w:p w:rsidR="00B6392B" w:rsidRDefault="0074234A">
                <w:pPr>
                  <w:pStyle w:val="11"/>
                  <w:rPr>
                    <w:rStyle w:val="a6"/>
                  </w:rPr>
                </w:pPr>
                <w:r>
                  <w:rPr>
                    <w:rStyle w:val="a6"/>
                  </w:rPr>
                  <w:fldChar w:fldCharType="begin"/>
                </w:r>
                <w:r w:rsidR="00B6392B">
                  <w:rPr>
                    <w:rStyle w:val="a6"/>
                  </w:rPr>
                  <w:instrText xml:space="preserve"> PAGE </w:instrText>
                </w:r>
                <w:r>
                  <w:rPr>
                    <w:rStyle w:val="a6"/>
                  </w:rPr>
                  <w:fldChar w:fldCharType="separate"/>
                </w:r>
                <w:r w:rsidR="00B6392B">
                  <w:rPr>
                    <w:rStyle w:val="a6"/>
                  </w:rPr>
                  <w:t>0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margin"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92B" w:rsidRDefault="00B6392B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635621"/>
    <w:multiLevelType w:val="hybridMultilevel"/>
    <w:tmpl w:val="7E1442A8"/>
    <w:lvl w:ilvl="0" w:tplc="75908652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72EB"/>
    <w:rsid w:val="0002440F"/>
    <w:rsid w:val="00254CBF"/>
    <w:rsid w:val="00271214"/>
    <w:rsid w:val="003372EB"/>
    <w:rsid w:val="00511F9A"/>
    <w:rsid w:val="005B6BA2"/>
    <w:rsid w:val="006B261F"/>
    <w:rsid w:val="0074234A"/>
    <w:rsid w:val="007C3082"/>
    <w:rsid w:val="00817E34"/>
    <w:rsid w:val="00836D85"/>
    <w:rsid w:val="00B53401"/>
    <w:rsid w:val="00B6392B"/>
    <w:rsid w:val="00E02E0E"/>
    <w:rsid w:val="00E91A40"/>
    <w:rsid w:val="00EC75C9"/>
    <w:rsid w:val="00EF2CE3"/>
    <w:rsid w:val="00F6129A"/>
    <w:rsid w:val="00FC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character" w:customStyle="1" w:styleId="a4">
    <w:name w:val="Текст сноски Знак"/>
    <w:basedOn w:val="a0"/>
    <w:uiPriority w:val="99"/>
    <w:semiHidden/>
    <w:qFormat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basedOn w:val="a0"/>
    <w:link w:val="10"/>
    <w:qFormat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11"/>
    <w:uiPriority w:val="99"/>
    <w:qFormat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semiHidden/>
    <w:unhideWhenUsed/>
    <w:qFormat/>
    <w:rsid w:val="00777414"/>
  </w:style>
  <w:style w:type="character" w:styleId="a7">
    <w:name w:val="annotation reference"/>
    <w:uiPriority w:val="99"/>
    <w:semiHidden/>
    <w:unhideWhenUsed/>
    <w:qFormat/>
    <w:rsid w:val="00777414"/>
    <w:rPr>
      <w:sz w:val="16"/>
      <w:szCs w:val="16"/>
    </w:rPr>
  </w:style>
  <w:style w:type="character" w:customStyle="1" w:styleId="a8">
    <w:name w:val="Текст примечания Знак"/>
    <w:basedOn w:val="a0"/>
    <w:link w:val="a9"/>
    <w:uiPriority w:val="99"/>
    <w:qFormat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Символ сноски"/>
    <w:uiPriority w:val="99"/>
    <w:semiHidden/>
    <w:unhideWhenUsed/>
    <w:qFormat/>
    <w:rsid w:val="00777414"/>
    <w:rPr>
      <w:vertAlign w:val="superscript"/>
    </w:rPr>
  </w:style>
  <w:style w:type="character" w:customStyle="1" w:styleId="12">
    <w:name w:val="Знак сноски1"/>
    <w:rsid w:val="003372EB"/>
    <w:rPr>
      <w:vertAlign w:val="superscript"/>
    </w:rPr>
  </w:style>
  <w:style w:type="character" w:customStyle="1" w:styleId="ab">
    <w:name w:val="Тема примечания Знак"/>
    <w:basedOn w:val="a8"/>
    <w:link w:val="ac"/>
    <w:uiPriority w:val="99"/>
    <w:semiHidden/>
    <w:qFormat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d">
    <w:name w:val="Текст выноски Знак"/>
    <w:basedOn w:val="a0"/>
    <w:link w:val="ae"/>
    <w:uiPriority w:val="99"/>
    <w:semiHidden/>
    <w:qFormat/>
    <w:rsid w:val="00EA311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">
    <w:name w:val="Нижний колонтитул Знак"/>
    <w:basedOn w:val="a0"/>
    <w:link w:val="13"/>
    <w:uiPriority w:val="99"/>
    <w:qFormat/>
    <w:rsid w:val="008C7D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Заголовок"/>
    <w:basedOn w:val="a"/>
    <w:next w:val="af1"/>
    <w:qFormat/>
    <w:rsid w:val="003372EB"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f1">
    <w:name w:val="Body Text"/>
    <w:basedOn w:val="a"/>
    <w:rsid w:val="003372EB"/>
    <w:pPr>
      <w:spacing w:after="140" w:line="276" w:lineRule="auto"/>
    </w:pPr>
  </w:style>
  <w:style w:type="paragraph" w:styleId="af2">
    <w:name w:val="List"/>
    <w:basedOn w:val="af1"/>
    <w:rsid w:val="003372EB"/>
    <w:rPr>
      <w:rFonts w:cs="Lohit Devanagari"/>
    </w:rPr>
  </w:style>
  <w:style w:type="paragraph" w:customStyle="1" w:styleId="14">
    <w:name w:val="Название объекта1"/>
    <w:basedOn w:val="a"/>
    <w:qFormat/>
    <w:rsid w:val="003372EB"/>
    <w:pPr>
      <w:suppressLineNumbers/>
      <w:spacing w:before="120" w:after="120"/>
    </w:pPr>
    <w:rPr>
      <w:rFonts w:cs="Lohit Devanagari"/>
      <w:i/>
      <w:iCs/>
    </w:rPr>
  </w:style>
  <w:style w:type="paragraph" w:styleId="af3">
    <w:name w:val="index heading"/>
    <w:basedOn w:val="a"/>
    <w:qFormat/>
    <w:rsid w:val="003372EB"/>
    <w:pPr>
      <w:suppressLineNumbers/>
    </w:pPr>
    <w:rPr>
      <w:rFonts w:cs="Lohit Devanagari"/>
    </w:rPr>
  </w:style>
  <w:style w:type="paragraph" w:customStyle="1" w:styleId="ConsPlusTitle">
    <w:name w:val="ConsPlusTitle"/>
    <w:qFormat/>
    <w:rsid w:val="00777414"/>
    <w:pPr>
      <w:widowControl w:val="0"/>
    </w:pPr>
    <w:rPr>
      <w:rFonts w:cs="Calibri"/>
      <w:b/>
      <w:bCs/>
      <w:lang w:eastAsia="zh-CN"/>
    </w:rPr>
  </w:style>
  <w:style w:type="paragraph" w:customStyle="1" w:styleId="ConsTitle">
    <w:name w:val="ConsTitle"/>
    <w:qFormat/>
    <w:rsid w:val="00777414"/>
    <w:pPr>
      <w:widowControl w:val="0"/>
      <w:snapToGrid w:val="0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qFormat/>
    <w:rsid w:val="00777414"/>
    <w:pPr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qFormat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5">
    <w:name w:val="Без интервала1"/>
    <w:qFormat/>
    <w:rsid w:val="00777414"/>
    <w:rPr>
      <w:rFonts w:eastAsia="Times New Roman" w:cs="Calibri"/>
      <w:lang w:eastAsia="zh-CN"/>
    </w:rPr>
  </w:style>
  <w:style w:type="paragraph" w:customStyle="1" w:styleId="10">
    <w:name w:val="Текст сноски1"/>
    <w:basedOn w:val="a"/>
    <w:link w:val="1"/>
    <w:rsid w:val="00777414"/>
    <w:rPr>
      <w:sz w:val="20"/>
      <w:szCs w:val="20"/>
    </w:rPr>
  </w:style>
  <w:style w:type="paragraph" w:customStyle="1" w:styleId="af4">
    <w:name w:val="Колонтитул"/>
    <w:basedOn w:val="a"/>
    <w:qFormat/>
    <w:rsid w:val="003372EB"/>
  </w:style>
  <w:style w:type="paragraph" w:customStyle="1" w:styleId="11">
    <w:name w:val="Верхний колонтитул1"/>
    <w:basedOn w:val="a"/>
    <w:link w:val="a5"/>
    <w:uiPriority w:val="99"/>
    <w:unhideWhenUsed/>
    <w:rsid w:val="00777414"/>
    <w:pPr>
      <w:tabs>
        <w:tab w:val="center" w:pos="4677"/>
        <w:tab w:val="right" w:pos="9355"/>
      </w:tabs>
    </w:pPr>
  </w:style>
  <w:style w:type="paragraph" w:styleId="a9">
    <w:name w:val="annotation text"/>
    <w:basedOn w:val="a"/>
    <w:link w:val="a8"/>
    <w:uiPriority w:val="99"/>
    <w:unhideWhenUsed/>
    <w:qFormat/>
    <w:rsid w:val="00777414"/>
    <w:rPr>
      <w:sz w:val="20"/>
      <w:szCs w:val="20"/>
    </w:rPr>
  </w:style>
  <w:style w:type="paragraph" w:styleId="ac">
    <w:name w:val="annotation subject"/>
    <w:basedOn w:val="a9"/>
    <w:next w:val="a9"/>
    <w:link w:val="ab"/>
    <w:uiPriority w:val="99"/>
    <w:semiHidden/>
    <w:unhideWhenUsed/>
    <w:qFormat/>
    <w:rsid w:val="00777414"/>
    <w:rPr>
      <w:b/>
      <w:bCs/>
    </w:rPr>
  </w:style>
  <w:style w:type="paragraph" w:styleId="ae">
    <w:name w:val="Balloon Text"/>
    <w:basedOn w:val="a"/>
    <w:link w:val="ad"/>
    <w:uiPriority w:val="99"/>
    <w:semiHidden/>
    <w:unhideWhenUsed/>
    <w:qFormat/>
    <w:rsid w:val="00EA3112"/>
    <w:rPr>
      <w:rFonts w:ascii="Segoe UI" w:hAnsi="Segoe UI" w:cs="Segoe UI"/>
      <w:sz w:val="18"/>
      <w:szCs w:val="18"/>
    </w:rPr>
  </w:style>
  <w:style w:type="paragraph" w:styleId="af5">
    <w:name w:val="List Paragraph"/>
    <w:basedOn w:val="a"/>
    <w:uiPriority w:val="34"/>
    <w:qFormat/>
    <w:rsid w:val="0037523B"/>
    <w:pPr>
      <w:ind w:left="720"/>
      <w:contextualSpacing/>
    </w:pPr>
  </w:style>
  <w:style w:type="paragraph" w:customStyle="1" w:styleId="13">
    <w:name w:val="Нижний колонтитул1"/>
    <w:basedOn w:val="a"/>
    <w:link w:val="af"/>
    <w:uiPriority w:val="99"/>
    <w:unhideWhenUsed/>
    <w:rsid w:val="008C7DFB"/>
    <w:pPr>
      <w:tabs>
        <w:tab w:val="center" w:pos="4677"/>
        <w:tab w:val="right" w:pos="9355"/>
      </w:tabs>
    </w:pPr>
  </w:style>
  <w:style w:type="paragraph" w:customStyle="1" w:styleId="af6">
    <w:name w:val="Содержимое врезки"/>
    <w:basedOn w:val="a"/>
    <w:qFormat/>
    <w:rsid w:val="003372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316179786BAD3762192061E2F24FDCDFE8EAD5CE1EFD51919766C1000A6E858B8BC0D13A8E38ED882D877PDG4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316179786BAD3762192061E2F24FDCDFE8EAD5CE1EAD11813766C1000A6E858B8BC0D13A8E38ED883DB7EPDG5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ozd.duma.gov.ru/bill/630715-8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F316179786BAD376219218133948AAC0F784F457EFE8DF4F4729374D57AFE20FFFF35451ECEE89DBP8G0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88442-3766-48B0-A523-776A2E7E1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51</cp:revision>
  <cp:lastPrinted>2025-03-10T10:02:00Z</cp:lastPrinted>
  <dcterms:created xsi:type="dcterms:W3CDTF">2021-08-23T10:56:00Z</dcterms:created>
  <dcterms:modified xsi:type="dcterms:W3CDTF">2025-03-12T06:45:00Z</dcterms:modified>
  <dc:language>ru-RU</dc:language>
</cp:coreProperties>
</file>